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用人单位招聘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广西行健文理</w:t>
      </w:r>
      <w:r>
        <w:rPr>
          <w:rFonts w:hint="eastAsia" w:ascii="方正小标宋简体" w:eastAsia="方正小标宋简体"/>
          <w:sz w:val="36"/>
          <w:szCs w:val="36"/>
        </w:rPr>
        <w:t>学院201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届毕业生计划表</w:t>
      </w:r>
    </w:p>
    <w:bookmarkEnd w:id="0"/>
    <w:tbl>
      <w:tblPr>
        <w:tblStyle w:val="3"/>
        <w:tblW w:w="102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21"/>
        <w:gridCol w:w="722"/>
        <w:gridCol w:w="1023"/>
        <w:gridCol w:w="1502"/>
        <w:gridCol w:w="541"/>
        <w:gridCol w:w="884"/>
        <w:gridCol w:w="1280"/>
        <w:gridCol w:w="1262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5952" w:type="dxa"/>
            <w:gridSpan w:val="6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单位性质</w:t>
            </w:r>
          </w:p>
        </w:tc>
        <w:tc>
          <w:tcPr>
            <w:tcW w:w="180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541" w:type="dxa"/>
            <w:vAlign w:val="top"/>
          </w:tcPr>
          <w:p>
            <w:pPr>
              <w:ind w:firstLine="472" w:firstLineChars="196"/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单位简介</w:t>
            </w:r>
          </w:p>
        </w:tc>
        <w:tc>
          <w:tcPr>
            <w:tcW w:w="9739" w:type="dxa"/>
            <w:gridSpan w:val="9"/>
            <w:vAlign w:val="top"/>
          </w:tcPr>
          <w:p>
            <w:pPr>
              <w:spacing w:before="156" w:beforeLines="50" w:line="4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672" w:type="dxa"/>
            <w:gridSpan w:val="5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单位网址</w:t>
            </w:r>
          </w:p>
        </w:tc>
        <w:tc>
          <w:tcPr>
            <w:tcW w:w="4672" w:type="dxa"/>
            <w:gridSpan w:val="5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745" w:type="dxa"/>
            <w:gridSpan w:val="2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4346" w:type="dxa"/>
            <w:gridSpan w:val="3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招聘岗位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34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6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spacing w:beforeLines="0" w:afterLines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6" w:type="dxa"/>
            <w:gridSpan w:val="3"/>
            <w:vAlign w:val="top"/>
          </w:tcPr>
          <w:p>
            <w:pPr>
              <w:spacing w:beforeLines="0" w:afterLines="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spacing w:beforeLines="0" w:afterLines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6" w:type="dxa"/>
            <w:gridSpan w:val="3"/>
            <w:vAlign w:val="top"/>
          </w:tcPr>
          <w:p>
            <w:pPr>
              <w:spacing w:beforeLines="0" w:afterLines="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spacing w:beforeLines="0" w:afterLines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6" w:type="dxa"/>
            <w:gridSpan w:val="3"/>
            <w:vAlign w:val="top"/>
          </w:tcPr>
          <w:p>
            <w:pPr>
              <w:spacing w:beforeLines="0" w:afterLines="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spacing w:beforeLines="0" w:afterLines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6" w:type="dxa"/>
            <w:gridSpan w:val="3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spacing w:beforeLines="0" w:afterLines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6" w:type="dxa"/>
            <w:gridSpan w:val="3"/>
            <w:vAlign w:val="top"/>
          </w:tcPr>
          <w:p>
            <w:pPr>
              <w:spacing w:beforeLines="0" w:afterLines="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spacing w:beforeLines="0" w:afterLines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6" w:type="dxa"/>
            <w:gridSpan w:val="3"/>
            <w:vAlign w:val="top"/>
          </w:tcPr>
          <w:p>
            <w:pPr>
              <w:spacing w:beforeLines="0" w:afterLines="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spacing w:beforeLines="0" w:afterLines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6" w:type="dxa"/>
            <w:gridSpan w:val="3"/>
            <w:vAlign w:val="top"/>
          </w:tcPr>
          <w:p>
            <w:pPr>
              <w:spacing w:beforeLines="0" w:afterLines="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top"/>
          </w:tcPr>
          <w:p>
            <w:pPr>
              <w:spacing w:beforeLines="0" w:afterLines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46" w:type="dxa"/>
            <w:gridSpan w:val="3"/>
            <w:vAlign w:val="top"/>
          </w:tcPr>
          <w:p>
            <w:pPr>
              <w:spacing w:beforeLines="0" w:afterLines="0"/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参会回执</w:t>
      </w:r>
    </w:p>
    <w:tbl>
      <w:tblPr>
        <w:tblStyle w:val="3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2880"/>
        <w:gridCol w:w="2209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0" w:type="dxa"/>
            <w:vAlign w:val="center"/>
          </w:tcPr>
          <w:p>
            <w:pPr>
              <w:ind w:firstLine="236" w:firstLineChars="9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209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831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3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31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0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2018-11-05T01:47:10Z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